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p>
    <w:p w14:paraId="082F62FE" w14:textId="1A3E8D72"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D1046C">
        <w:rPr>
          <w:rFonts w:ascii="Century" w:hAnsi="Century"/>
        </w:rPr>
        <w:t>3</w:t>
      </w:r>
      <w:r w:rsidR="00BB09E9">
        <w:rPr>
          <w:rFonts w:ascii="Century" w:hAnsi="Century"/>
        </w:rPr>
        <w:t>1</w:t>
      </w:r>
      <w:r w:rsidR="00D1046C">
        <w:rPr>
          <w:rFonts w:ascii="Century" w:hAnsi="Century"/>
        </w:rPr>
        <w:t xml:space="preserve"> treinta</w:t>
      </w:r>
      <w:r w:rsidR="00BB09E9">
        <w:rPr>
          <w:rFonts w:ascii="Century" w:hAnsi="Century"/>
        </w:rPr>
        <w:t xml:space="preserve"> y uno</w:t>
      </w:r>
      <w:r>
        <w:rPr>
          <w:rFonts w:ascii="Century" w:hAnsi="Century"/>
        </w:rPr>
        <w:t xml:space="preserve"> de mayo </w:t>
      </w:r>
      <w:r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527974E"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bookmarkStart w:id="0" w:name="_GoBack"/>
      <w:r w:rsidRPr="00E1257C">
        <w:rPr>
          <w:rFonts w:ascii="Century" w:hAnsi="Century"/>
          <w:b/>
        </w:rPr>
        <w:t>1</w:t>
      </w:r>
      <w:r>
        <w:rPr>
          <w:rFonts w:ascii="Century" w:hAnsi="Century"/>
          <w:b/>
        </w:rPr>
        <w:t>4</w:t>
      </w:r>
      <w:r w:rsidR="00D1046C">
        <w:rPr>
          <w:rFonts w:ascii="Century" w:hAnsi="Century"/>
          <w:b/>
        </w:rPr>
        <w:t>6</w:t>
      </w:r>
      <w:r>
        <w:rPr>
          <w:rFonts w:ascii="Century" w:hAnsi="Century"/>
          <w:b/>
        </w:rPr>
        <w:t>8</w:t>
      </w:r>
      <w:r w:rsidRPr="00E1257C">
        <w:rPr>
          <w:rFonts w:ascii="Century" w:hAnsi="Century"/>
          <w:b/>
        </w:rPr>
        <w:t>/3erJAM/2017-JN</w:t>
      </w:r>
      <w:bookmarkEnd w:id="0"/>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r w:rsidR="0097086D">
        <w:rPr>
          <w:rFonts w:ascii="Century" w:hAnsi="Century"/>
          <w:b/>
        </w:rPr>
        <w:t>*******************</w:t>
      </w:r>
      <w:r w:rsidRPr="00E1257C">
        <w:rPr>
          <w:rFonts w:ascii="Century" w:hAnsi="Century"/>
          <w:b/>
        </w:rPr>
        <w:t>;</w:t>
      </w:r>
      <w:r w:rsidRPr="00E1257C">
        <w:rPr>
          <w:rFonts w:ascii="Century" w:hAnsi="Century"/>
        </w:rPr>
        <w:t xml:space="preserve"> y</w:t>
      </w:r>
      <w:r>
        <w:rPr>
          <w:rFonts w:ascii="Century" w:hAnsi="Century"/>
        </w:rPr>
        <w:t xml:space="preserve"> .----</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9367C6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1046C">
        <w:rPr>
          <w:rFonts w:ascii="Century" w:hAnsi="Century"/>
        </w:rPr>
        <w:t>30 treinta de noviembre</w:t>
      </w:r>
      <w:r w:rsidRPr="00E1257C">
        <w:rPr>
          <w:rFonts w:ascii="Century" w:hAnsi="Century"/>
        </w:rPr>
        <w:t xml:space="preserve"> del año 2017 dos mil diecisiete, la parte actora presentó demanda de nulidad, señalando como acto impugnado el acta de infracción con número de folio </w:t>
      </w:r>
      <w:r w:rsidRPr="00E1257C">
        <w:rPr>
          <w:rFonts w:ascii="Century" w:hAnsi="Century"/>
          <w:b/>
        </w:rPr>
        <w:t>T5</w:t>
      </w:r>
      <w:r w:rsidR="00D1046C">
        <w:rPr>
          <w:rFonts w:ascii="Century" w:hAnsi="Century"/>
          <w:b/>
        </w:rPr>
        <w:t>729483</w:t>
      </w:r>
      <w:r w:rsidRPr="00E1257C">
        <w:rPr>
          <w:rFonts w:ascii="Century" w:hAnsi="Century"/>
          <w:b/>
        </w:rPr>
        <w:t xml:space="preserve"> (Letra T cinco s</w:t>
      </w:r>
      <w:r w:rsidR="00D1046C">
        <w:rPr>
          <w:rFonts w:ascii="Century" w:hAnsi="Century"/>
          <w:b/>
        </w:rPr>
        <w:t>iete dos nueve cuatro ocho tres</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D1046C">
        <w:rPr>
          <w:rFonts w:ascii="Century" w:hAnsi="Century"/>
        </w:rPr>
        <w:t xml:space="preserve">17 diecisiete de octubre </w:t>
      </w:r>
      <w:r w:rsidR="00D61759">
        <w:rPr>
          <w:rFonts w:ascii="Century" w:hAnsi="Century"/>
        </w:rPr>
        <w:t xml:space="preserve">del año </w:t>
      </w:r>
      <w:r w:rsidRPr="00E1257C">
        <w:rPr>
          <w:rFonts w:ascii="Century" w:hAnsi="Century"/>
        </w:rPr>
        <w:t>del año 2017 dos mil diecisiete, y como autoridades demandadas señala al agente de tránsito, que elaboró el acta de infracción. ---------------</w:t>
      </w:r>
      <w:r w:rsidR="00D61759">
        <w:rPr>
          <w:rFonts w:ascii="Century" w:hAnsi="Century"/>
        </w:rPr>
        <w:t>------------------------</w:t>
      </w:r>
      <w:r w:rsidRPr="00E1257C">
        <w:rPr>
          <w:rFonts w:ascii="Century" w:hAnsi="Century"/>
        </w:rPr>
        <w:t>--------------------</w:t>
      </w:r>
      <w:r w:rsidR="00D1046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A87DD6A"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61759">
        <w:rPr>
          <w:rFonts w:ascii="Century" w:hAnsi="Century"/>
        </w:rPr>
        <w:t xml:space="preserve">04 cuatro de </w:t>
      </w:r>
      <w:r w:rsidR="00D1046C">
        <w:rPr>
          <w:rFonts w:ascii="Century" w:hAnsi="Century"/>
        </w:rPr>
        <w:t>diciembre del año 2017 dos</w:t>
      </w:r>
      <w:r w:rsidRPr="00E1257C">
        <w:rPr>
          <w:rFonts w:ascii="Century" w:hAnsi="Century"/>
        </w:rPr>
        <w:t xml:space="preserve"> mil diecisiete, 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330C7539" w14:textId="3B8E8C20" w:rsidR="00D61759" w:rsidRPr="00D61759" w:rsidRDefault="00D61759" w:rsidP="00E1257C">
      <w:pPr>
        <w:spacing w:line="360" w:lineRule="auto"/>
        <w:ind w:firstLine="709"/>
        <w:jc w:val="both"/>
        <w:rPr>
          <w:rFonts w:ascii="Century" w:hAnsi="Century"/>
        </w:rPr>
      </w:pPr>
      <w:r w:rsidRPr="00D61759">
        <w:rPr>
          <w:rFonts w:ascii="Century" w:hAnsi="Century"/>
        </w:rPr>
        <w:lastRenderedPageBreak/>
        <w:t>De igual manera se concede también para el efecto de que las autoridades de tránsito no i</w:t>
      </w:r>
      <w:r w:rsidR="00D1046C">
        <w:rPr>
          <w:rFonts w:ascii="Century" w:hAnsi="Century"/>
        </w:rPr>
        <w:t xml:space="preserve">mpongan multas por falta de la tarjeta de circulación infraccionada, </w:t>
      </w:r>
      <w:r w:rsidRPr="00D61759">
        <w:rPr>
          <w:rFonts w:ascii="Century" w:hAnsi="Century"/>
        </w:rPr>
        <w:t xml:space="preserve">siendo que éste es el documento que se le retuvo en </w:t>
      </w:r>
      <w:r>
        <w:rPr>
          <w:rFonts w:ascii="Century" w:hAnsi="Century"/>
        </w:rPr>
        <w:t>garantía. -</w:t>
      </w:r>
      <w:r w:rsidR="00D1046C">
        <w:rPr>
          <w:rFonts w:ascii="Century" w:hAnsi="Century"/>
        </w:rPr>
        <w:t>---------------------------------------------------------------------------------------------</w:t>
      </w:r>
    </w:p>
    <w:p w14:paraId="4D9F448B" w14:textId="77777777" w:rsidR="00D61759" w:rsidRDefault="00D61759" w:rsidP="00E1257C">
      <w:pPr>
        <w:spacing w:line="360" w:lineRule="auto"/>
        <w:ind w:firstLine="709"/>
        <w:jc w:val="both"/>
        <w:rPr>
          <w:rFonts w:ascii="Century" w:hAnsi="Century"/>
          <w:b/>
        </w:rPr>
      </w:pPr>
    </w:p>
    <w:p w14:paraId="116B63D7" w14:textId="0BFCF4A1"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D1046C">
        <w:rPr>
          <w:rFonts w:ascii="Century" w:hAnsi="Century"/>
        </w:rPr>
        <w:t>19 diecinueve de diciembre</w:t>
      </w:r>
      <w:r w:rsidR="00D61759">
        <w:rPr>
          <w:rFonts w:ascii="Century" w:hAnsi="Century"/>
        </w:rPr>
        <w:t xml:space="preserve"> del año 2017 dos mil diecisiete,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 ----------------------------------------------</w:t>
      </w:r>
    </w:p>
    <w:p w14:paraId="1D35B6D5" w14:textId="77777777" w:rsidR="00D61759" w:rsidRDefault="00D61759" w:rsidP="00E1257C">
      <w:pPr>
        <w:spacing w:line="360" w:lineRule="auto"/>
        <w:ind w:firstLine="709"/>
        <w:jc w:val="both"/>
        <w:rPr>
          <w:rFonts w:ascii="Century" w:hAnsi="Century"/>
        </w:rPr>
      </w:pPr>
    </w:p>
    <w:p w14:paraId="1B023475" w14:textId="594928B4" w:rsidR="00D1046C" w:rsidRDefault="00D1046C" w:rsidP="00E1257C">
      <w:pPr>
        <w:spacing w:line="360" w:lineRule="auto"/>
        <w:ind w:firstLine="709"/>
        <w:jc w:val="both"/>
        <w:rPr>
          <w:rFonts w:ascii="Century" w:hAnsi="Century"/>
        </w:rPr>
      </w:pPr>
      <w:r>
        <w:rPr>
          <w:rFonts w:ascii="Century" w:hAnsi="Century"/>
        </w:rPr>
        <w:t xml:space="preserve">Por otro lado, se regulariza el procedimiento a efecto de acordar que las notificaciones a la parte actora se realicen por estrados y por correo electrónico; se señala fecha y hora para la celebración de la audiencia de alegatos. ---------- </w:t>
      </w:r>
    </w:p>
    <w:p w14:paraId="488FA08A" w14:textId="77777777" w:rsidR="00D1046C" w:rsidRDefault="00D1046C" w:rsidP="00E1257C">
      <w:pPr>
        <w:spacing w:line="360" w:lineRule="auto"/>
        <w:ind w:firstLine="709"/>
        <w:jc w:val="both"/>
        <w:rPr>
          <w:rFonts w:ascii="Century" w:hAnsi="Century"/>
        </w:rPr>
      </w:pPr>
    </w:p>
    <w:p w14:paraId="078E91DB" w14:textId="43CA3519"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Pr="00E1257C">
        <w:rPr>
          <w:rFonts w:ascii="Century" w:hAnsi="Century"/>
        </w:rPr>
        <w:t xml:space="preserve">El día 23 veintitrés de </w:t>
      </w:r>
      <w:r w:rsidR="00D1046C">
        <w:rPr>
          <w:rFonts w:ascii="Century" w:hAnsi="Century"/>
        </w:rPr>
        <w:t>febrero del presente año</w:t>
      </w:r>
      <w:r w:rsidR="00F07B0D">
        <w:rPr>
          <w:rFonts w:ascii="Century" w:hAnsi="Century"/>
        </w:rPr>
        <w:t xml:space="preserve">, </w:t>
      </w:r>
      <w:r w:rsidRPr="00E1257C">
        <w:rPr>
          <w:rFonts w:ascii="Century" w:hAnsi="Century"/>
        </w:rPr>
        <w:t>a las 1</w:t>
      </w:r>
      <w:r w:rsidR="00D1046C">
        <w:rPr>
          <w:rFonts w:ascii="Century" w:hAnsi="Century"/>
        </w:rPr>
        <w:t>2</w:t>
      </w:r>
      <w:r w:rsidRPr="00E1257C">
        <w:rPr>
          <w:rFonts w:ascii="Century" w:hAnsi="Century"/>
        </w:rPr>
        <w:t xml:space="preserve">:00 </w:t>
      </w:r>
      <w:r w:rsidR="00F07B0D">
        <w:rPr>
          <w:rFonts w:ascii="Century" w:hAnsi="Century"/>
        </w:rPr>
        <w:t>d</w:t>
      </w:r>
      <w:r w:rsidR="00D1046C">
        <w:rPr>
          <w:rFonts w:ascii="Century" w:hAnsi="Century"/>
        </w:rPr>
        <w:t>oce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1F3FD431" w:rsid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67212580" w14:textId="7CFAB0E1"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FB74B4">
        <w:rPr>
          <w:rFonts w:ascii="Century" w:hAnsi="Century"/>
          <w:lang w:val="es-MX"/>
        </w:rPr>
        <w:t>n impugnada, lo que fue el día 17 diecisiete de octubre de</w:t>
      </w:r>
      <w:r w:rsidR="00674A67">
        <w:rPr>
          <w:rFonts w:ascii="Century" w:hAnsi="Century"/>
          <w:lang w:val="es-MX"/>
        </w:rPr>
        <w:t>l</w:t>
      </w:r>
      <w:r w:rsidRPr="00E1257C">
        <w:rPr>
          <w:rFonts w:ascii="Century" w:hAnsi="Century"/>
          <w:lang w:val="es-MX"/>
        </w:rPr>
        <w:t xml:space="preserve"> año 2017 dos mil diecisiete y la demanda fue presentada el </w:t>
      </w:r>
      <w:r w:rsidR="00FB74B4">
        <w:rPr>
          <w:rFonts w:ascii="Century" w:hAnsi="Century"/>
          <w:lang w:val="es-MX"/>
        </w:rPr>
        <w:t xml:space="preserve">30 treinta de noviembre </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FB74B4">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E03DB5D"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del acto impugnado, se encuentra documentada en autos con el original del acta de infracción con folio número T 5</w:t>
      </w:r>
      <w:r w:rsidR="003936BD">
        <w:rPr>
          <w:rFonts w:ascii="Century" w:hAnsi="Century"/>
        </w:rPr>
        <w:t>729483</w:t>
      </w:r>
      <w:r w:rsidRPr="00E1257C">
        <w:rPr>
          <w:rFonts w:ascii="Century" w:hAnsi="Century"/>
        </w:rPr>
        <w:t xml:space="preserve"> (Letra T cinco s</w:t>
      </w:r>
      <w:r w:rsidR="003936BD">
        <w:rPr>
          <w:rFonts w:ascii="Century" w:hAnsi="Century"/>
        </w:rPr>
        <w:t>iete dos nueve cuatro ocho tres</w:t>
      </w:r>
      <w:r w:rsidRPr="00E1257C">
        <w:rPr>
          <w:rFonts w:ascii="Century" w:hAnsi="Century"/>
        </w:rPr>
        <w:t xml:space="preserve">), de fecha </w:t>
      </w:r>
      <w:r w:rsidR="003936BD">
        <w:rPr>
          <w:rFonts w:ascii="Century" w:hAnsi="Century"/>
        </w:rPr>
        <w:t>17 diecisiete de octubre</w:t>
      </w:r>
      <w:r w:rsidR="001A4EE8">
        <w:rPr>
          <w:rFonts w:ascii="Century" w:hAnsi="Century"/>
        </w:rPr>
        <w:t xml:space="preserve"> </w:t>
      </w:r>
      <w:r w:rsidRPr="00E1257C">
        <w:rPr>
          <w:rFonts w:ascii="Century" w:hAnsi="Century"/>
        </w:rPr>
        <w:t>del año 2017 dos mil diecisiete;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45125BC6" w14:textId="31D2258C" w:rsidR="003936BD" w:rsidRDefault="00E1257C" w:rsidP="00E1257C">
      <w:pPr>
        <w:spacing w:line="360" w:lineRule="auto"/>
        <w:ind w:firstLine="709"/>
        <w:jc w:val="both"/>
        <w:rPr>
          <w:rFonts w:ascii="Century" w:hAnsi="Century"/>
        </w:rPr>
      </w:pPr>
      <w:r w:rsidRPr="00E1257C">
        <w:rPr>
          <w:rFonts w:ascii="Century" w:hAnsi="Century"/>
        </w:rPr>
        <w:lastRenderedPageBreak/>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 fracción I, relacionada con el</w:t>
      </w:r>
      <w:r w:rsidR="004205B2">
        <w:rPr>
          <w:rFonts w:ascii="Century" w:hAnsi="Century"/>
        </w:rPr>
        <w:t xml:space="preserve"> artículo</w:t>
      </w:r>
      <w:r w:rsidR="003936BD">
        <w:rPr>
          <w:rFonts w:ascii="Century" w:hAnsi="Century"/>
        </w:rPr>
        <w:t xml:space="preserve"> 262 fracción II, del Código de Procedimiento y Justicia Administrativa para el Estado y los Municipios de Guanajuato</w:t>
      </w:r>
      <w:r w:rsidR="00B914A0">
        <w:rPr>
          <w:rFonts w:ascii="Century" w:hAnsi="Century"/>
        </w:rPr>
        <w:t>, ya que señala la boleta de infracción no afecta el interés jurídico de la parte demandante, porque de las constancias que agrega el actor como prueba no acredita la propiedad del vehículo objeto de la infracción del día de los hechos. --------------</w:t>
      </w:r>
    </w:p>
    <w:p w14:paraId="75059045" w14:textId="57B62BF4" w:rsidR="00B914A0" w:rsidRDefault="00B914A0" w:rsidP="00E1257C">
      <w:pPr>
        <w:spacing w:line="360" w:lineRule="auto"/>
        <w:ind w:firstLine="709"/>
        <w:jc w:val="both"/>
        <w:rPr>
          <w:rFonts w:ascii="Century" w:hAnsi="Century"/>
        </w:rPr>
      </w:pPr>
    </w:p>
    <w:p w14:paraId="02C10716" w14:textId="6452C8F5" w:rsidR="00B914A0" w:rsidRDefault="00B914A0" w:rsidP="00E1257C">
      <w:pPr>
        <w:spacing w:line="360" w:lineRule="auto"/>
        <w:ind w:firstLine="709"/>
        <w:jc w:val="both"/>
        <w:rPr>
          <w:rFonts w:ascii="Century" w:hAnsi="Century"/>
        </w:rPr>
      </w:pPr>
      <w:r>
        <w:rPr>
          <w:rFonts w:ascii="Century" w:hAnsi="Century"/>
        </w:rPr>
        <w:t xml:space="preserve">Causal de improcedencia que a juicio de quien resuelve, NO SE ACTUALIZA, ya que de la boleta de infracción de mérito se desprende que el actor ciudadano </w:t>
      </w:r>
      <w:r w:rsidR="0097086D">
        <w:rPr>
          <w:rFonts w:ascii="Century" w:hAnsi="Century"/>
        </w:rPr>
        <w:t>************************</w:t>
      </w:r>
      <w:r>
        <w:rPr>
          <w:rFonts w:ascii="Century" w:hAnsi="Century"/>
        </w:rPr>
        <w:t xml:space="preserve">, es el destinatario de dicho acto administrativo, por ende, cuenta con interés jurídico para impugnar la boleta de infracción número T 5729483 (Letra T cinco siete dos nueve cuatro ocho tres), </w:t>
      </w:r>
      <w:r w:rsidR="00E8375D">
        <w:rPr>
          <w:rFonts w:ascii="Century" w:hAnsi="Century"/>
        </w:rPr>
        <w:t>lo anterior se apoya en el siguiente criterio, emitido por el Tribunal de Justicia Administrativa del Estado de Guanajuato</w:t>
      </w:r>
      <w:r w:rsidR="00A906B7">
        <w:rPr>
          <w:rFonts w:ascii="Century" w:hAnsi="Century"/>
        </w:rPr>
        <w:t>: --------------------------------</w:t>
      </w:r>
    </w:p>
    <w:p w14:paraId="7F6E38EA" w14:textId="0C0A1AA0" w:rsidR="00E8375D" w:rsidRDefault="00E8375D" w:rsidP="00E1257C">
      <w:pPr>
        <w:spacing w:line="360" w:lineRule="auto"/>
        <w:ind w:firstLine="709"/>
        <w:jc w:val="both"/>
        <w:rPr>
          <w:rFonts w:ascii="Century" w:hAnsi="Century"/>
        </w:rPr>
      </w:pPr>
    </w:p>
    <w:p w14:paraId="2475A81D" w14:textId="77777777" w:rsidR="00E8375D" w:rsidRDefault="00E8375D" w:rsidP="00E8375D">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7C7444AB" w14:textId="41C7B852" w:rsidR="00E8375D" w:rsidRDefault="00E8375D" w:rsidP="00E8375D">
      <w:pPr>
        <w:pStyle w:val="Default"/>
        <w:rPr>
          <w:sz w:val="26"/>
          <w:szCs w:val="26"/>
        </w:rPr>
      </w:pPr>
    </w:p>
    <w:p w14:paraId="25F6FA22" w14:textId="77777777" w:rsidR="004205B2" w:rsidRDefault="004205B2" w:rsidP="00E8375D">
      <w:pPr>
        <w:pStyle w:val="Default"/>
        <w:rPr>
          <w:sz w:val="26"/>
          <w:szCs w:val="26"/>
        </w:rPr>
      </w:pPr>
    </w:p>
    <w:p w14:paraId="50BF1596" w14:textId="689C1B13" w:rsidR="00E8375D" w:rsidRPr="00E8375D" w:rsidRDefault="00E8375D" w:rsidP="00E8375D">
      <w:pPr>
        <w:pStyle w:val="SENTENCIAS"/>
      </w:pPr>
      <w:r w:rsidRPr="00E8375D">
        <w:t xml:space="preserve">Por lo anterior, es que no se actualiza la causal de improcedencia hecha valer por la demandada, porque el actor de la presente causa sí cuenta con interés jurídico para controvertir el acto administrativo impugnado en el proceso que nos ocupa, dado que fue el destinatario de éste. </w:t>
      </w:r>
      <w:r>
        <w:t>-------</w:t>
      </w:r>
      <w:r w:rsidR="004205B2">
        <w:t>-------</w:t>
      </w:r>
      <w:r>
        <w:t>----------</w:t>
      </w:r>
    </w:p>
    <w:p w14:paraId="44117E76" w14:textId="77777777" w:rsidR="00E8375D" w:rsidRPr="00E8375D" w:rsidRDefault="00E8375D" w:rsidP="00E8375D">
      <w:pPr>
        <w:pStyle w:val="SENTENCIAS"/>
      </w:pPr>
    </w:p>
    <w:p w14:paraId="58CD111A" w14:textId="017E6B8D" w:rsidR="00E8375D" w:rsidRPr="002921D8" w:rsidRDefault="00E8375D" w:rsidP="002921D8">
      <w:pPr>
        <w:pStyle w:val="SENTENCIAS"/>
      </w:pPr>
      <w:r w:rsidRPr="002921D8">
        <w:t xml:space="preserve">Para demostrar la aseveración vertida con antelación es necesario señalar que la infracción con número de folio </w:t>
      </w:r>
      <w:r w:rsidR="002921D8" w:rsidRPr="002921D8">
        <w:t xml:space="preserve">T 5729483 (Letra T cinco siete dos nueve cuatro ocho tres),  de fecha 17 diecisiete de octubre del año 2017 dos mil diecisiete, </w:t>
      </w:r>
      <w:r w:rsidRPr="002921D8">
        <w:t xml:space="preserve">va dirigida de manera directa al actor, de modo que la sola presentación del acto confutado, concede a la parte actora el interés jurídico necesario para cuestionar la determinación materia del proceso </w:t>
      </w:r>
      <w:r w:rsidRPr="002921D8">
        <w:lastRenderedPageBreak/>
        <w:t>administrativo, habida cuenta de que ese acto de autoridad desde luego repercute en su patrimonio,</w:t>
      </w:r>
      <w:r w:rsidR="004205B2">
        <w:t xml:space="preserve"> al habérsele retenido la tarjeta de circulación,</w:t>
      </w:r>
      <w:r w:rsidRPr="002921D8">
        <w:t xml:space="preserve"> sin que para ello importe si tiene o no derecho a lo pedido</w:t>
      </w:r>
      <w:r w:rsidR="004205B2">
        <w:t>,</w:t>
      </w:r>
      <w:r w:rsidRPr="002921D8">
        <w:t xml:space="preserve"> pues ello no tiene que ver con la procedencia del proceso sino con el estudio de fondo de la causa. </w:t>
      </w:r>
      <w:r w:rsidR="00036548">
        <w:t>----</w:t>
      </w:r>
    </w:p>
    <w:p w14:paraId="477C7D28" w14:textId="77777777" w:rsidR="002921D8" w:rsidRPr="002921D8" w:rsidRDefault="002921D8" w:rsidP="002921D8">
      <w:pPr>
        <w:pStyle w:val="SENTENCIAS"/>
      </w:pPr>
    </w:p>
    <w:p w14:paraId="6E7FDBC6" w14:textId="56B38A54" w:rsidR="00E1257C" w:rsidRPr="00E1257C" w:rsidRDefault="00036548" w:rsidP="00036548">
      <w:pPr>
        <w:pStyle w:val="SENTENCIAS"/>
      </w:pPr>
      <w:r w:rsidRPr="004205B2">
        <w:t xml:space="preserve">Así las cosas, y considerando que esta autoridad </w:t>
      </w:r>
      <w:r w:rsidR="00E1257C" w:rsidRPr="00E1257C">
        <w:t>de oficio, aprecia que no se actualiza ninguna de las previstas en el citado artículo 261, por lo que es procedente el estudio de los conceptos de impugnación esgrimidos en la demanda.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606B7BB4" w:rsidR="00036548"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036548">
        <w:rPr>
          <w:rFonts w:ascii="Century" w:hAnsi="Century"/>
        </w:rPr>
        <w:t xml:space="preserve">en fecha 17 diecisiete de octubre del año 2017 dos mil diecisiete, </w:t>
      </w:r>
      <w:r w:rsidR="006336E4">
        <w:rPr>
          <w:rFonts w:ascii="Century" w:hAnsi="Century"/>
        </w:rPr>
        <w:t xml:space="preserve">le fue levantada a la parte actora el acta de infracción </w:t>
      </w:r>
      <w:r w:rsidR="006336E4" w:rsidRPr="006336E4">
        <w:rPr>
          <w:rFonts w:ascii="Century" w:hAnsi="Century"/>
        </w:rPr>
        <w:t>T 5729483 (Letra T cinco siete dos nueve cuatro ocho tres)</w:t>
      </w:r>
      <w:r w:rsidR="006336E4">
        <w:rPr>
          <w:rFonts w:ascii="Century" w:hAnsi="Century"/>
        </w:rPr>
        <w:t>, la cual la considera ilegal, por lo que acude a demandar su nulidad. ----------------------------------------------------------------------------</w:t>
      </w:r>
    </w:p>
    <w:p w14:paraId="7FF51725" w14:textId="69D3216A" w:rsidR="006336E4" w:rsidRDefault="006336E4" w:rsidP="00E1257C">
      <w:pPr>
        <w:spacing w:line="360" w:lineRule="auto"/>
        <w:ind w:firstLine="709"/>
        <w:jc w:val="both"/>
        <w:rPr>
          <w:rFonts w:ascii="Century" w:hAnsi="Century"/>
        </w:rPr>
      </w:pPr>
    </w:p>
    <w:p w14:paraId="24C3010E" w14:textId="259750CB"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6336E4" w:rsidRPr="006336E4">
        <w:t>T 5729483 (Letra T cinco siete dos nueve cuatro ocho tres)</w:t>
      </w:r>
      <w:r w:rsidR="00681A81" w:rsidRPr="00E1257C">
        <w:t xml:space="preserve">, de fecha </w:t>
      </w:r>
      <w:r w:rsidR="006336E4">
        <w:t>17 diecisiete de octubre</w:t>
      </w:r>
      <w:r w:rsidR="00681A81">
        <w:t xml:space="preserve"> </w:t>
      </w:r>
      <w:r w:rsidR="00681A81" w:rsidRPr="00E1257C">
        <w:t>del año 2017 dos mil diecisiete</w:t>
      </w:r>
      <w:r w:rsidR="00681A81">
        <w:t>. -----------------------</w:t>
      </w:r>
      <w:r w:rsidRPr="00E1257C">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lastRenderedPageBreak/>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0CE350A1" w:rsidR="00E1257C" w:rsidRDefault="00E1257C" w:rsidP="00E1257C">
      <w:pPr>
        <w:spacing w:line="360" w:lineRule="auto"/>
        <w:ind w:firstLine="709"/>
        <w:jc w:val="both"/>
        <w:rPr>
          <w:rFonts w:ascii="Century" w:hAnsi="Century"/>
        </w:rPr>
      </w:pPr>
    </w:p>
    <w:p w14:paraId="53A9451B" w14:textId="65D1C4CD" w:rsidR="006336E4" w:rsidRDefault="00E1257C" w:rsidP="00E1257C">
      <w:pPr>
        <w:spacing w:line="360" w:lineRule="auto"/>
        <w:ind w:firstLine="709"/>
        <w:jc w:val="both"/>
        <w:rPr>
          <w:rFonts w:ascii="Century" w:hAnsi="Century"/>
        </w:rPr>
      </w:pPr>
      <w:r w:rsidRPr="00E1257C">
        <w:rPr>
          <w:rFonts w:ascii="Century" w:hAnsi="Century"/>
        </w:rPr>
        <w:t xml:space="preserve">En tal sentido, </w:t>
      </w:r>
      <w:r w:rsidR="006336E4">
        <w:rPr>
          <w:rFonts w:ascii="Century" w:hAnsi="Century"/>
        </w:rPr>
        <w:t xml:space="preserve">se aprecia que, en el PRIMERO y único concepto de impugnación, el actor manifiesta </w:t>
      </w:r>
      <w:r w:rsidR="00B00A51">
        <w:rPr>
          <w:rFonts w:ascii="Century" w:hAnsi="Century"/>
        </w:rPr>
        <w:t>que el acto impugnado se emitió sin cumplir con la debida fundamentación y motivación y niega lisa y llanamente haber incurrido en los hechos que se le imputan. ------------------------------------------------</w:t>
      </w:r>
    </w:p>
    <w:p w14:paraId="7BFC7B7B" w14:textId="77777777" w:rsidR="006336E4" w:rsidRDefault="006336E4" w:rsidP="00E1257C">
      <w:pPr>
        <w:spacing w:line="360" w:lineRule="auto"/>
        <w:ind w:firstLine="709"/>
        <w:jc w:val="both"/>
        <w:rPr>
          <w:rFonts w:ascii="Century" w:hAnsi="Century"/>
        </w:rPr>
      </w:pPr>
    </w:p>
    <w:p w14:paraId="058B316D" w14:textId="23ECF5A1" w:rsidR="002A1F9E"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a autoridad demanda señala que el acta de infracción si contiene los fundamentos legales, así como circunstancias de tiempo, modo, y que los agravios d</w:t>
      </w:r>
      <w:r w:rsidR="002001C8">
        <w:rPr>
          <w:rFonts w:ascii="Century" w:hAnsi="Century"/>
        </w:rPr>
        <w:t>el quejoso no reúnen los requisitos del supuesto jurídico y norma de aplicación, son meras apreciaciones subjetivas, hechos personales marrados en forma aislada, por lo que tales agravios adolecen de no presentar eficacia jurídica alguna. ----------------------------------------------------</w:t>
      </w:r>
      <w:r>
        <w:rPr>
          <w:rFonts w:ascii="Century" w:hAnsi="Century"/>
        </w:rPr>
        <w:t>----------------------</w:t>
      </w:r>
    </w:p>
    <w:p w14:paraId="3BA475FD" w14:textId="406FAD71" w:rsidR="002A1F9E" w:rsidRDefault="002A1F9E"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señalar que por fundar el acto administrativo, se entiende señalar con precisión el o los preceptos legales y el nombre del ordenamiento legal aplicable al caso concreto y cuando dichos preceptos se </w:t>
      </w:r>
      <w:r w:rsidRPr="00E1257C">
        <w:rPr>
          <w:rFonts w:ascii="Century" w:hAnsi="Century"/>
          <w:bCs/>
        </w:rPr>
        <w:lastRenderedPageBreak/>
        <w:t>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122244A" w14:textId="7BA92AD6" w:rsidR="00B00A51" w:rsidRPr="00B00A51"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B00A51" w:rsidRPr="00B00A51">
        <w:rPr>
          <w:bCs/>
          <w:i/>
        </w:rPr>
        <w:t>“No haber realizado la verificación vehicular de los meses de agosto septiembre del 2017”</w:t>
      </w:r>
      <w:r w:rsidR="00484833">
        <w:rPr>
          <w:bCs/>
          <w:i/>
        </w:rPr>
        <w:t>.</w:t>
      </w:r>
    </w:p>
    <w:p w14:paraId="385E5156" w14:textId="77777777" w:rsidR="00B00A51" w:rsidRDefault="00B00A51" w:rsidP="00FE76EB">
      <w:pPr>
        <w:pStyle w:val="RESOLUCIONES"/>
        <w:rPr>
          <w:bCs/>
        </w:rPr>
      </w:pPr>
    </w:p>
    <w:p w14:paraId="4283DBD3" w14:textId="74E34E7F" w:rsidR="00A7523E" w:rsidRDefault="00B00A51" w:rsidP="00B00A51">
      <w:pPr>
        <w:pStyle w:val="RESOLUCIONES"/>
        <w:rPr>
          <w:rStyle w:val="RESOLUCIONESCar"/>
        </w:rPr>
      </w:pPr>
      <w:r w:rsidRPr="00B00A51">
        <w:rPr>
          <w:rStyle w:val="RESOLUCIONESCar"/>
        </w:rPr>
        <w:t xml:space="preserve">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 </w:t>
      </w:r>
      <w:r w:rsidR="00A7523E">
        <w:rPr>
          <w:rStyle w:val="RESOLUCIONESCar"/>
        </w:rPr>
        <w:t xml:space="preserve">Se afirma lo anterior, </w:t>
      </w:r>
      <w:r w:rsidR="00BB09E9">
        <w:rPr>
          <w:rStyle w:val="RESOLUCIONESCar"/>
        </w:rPr>
        <w:t>ya que,</w:t>
      </w:r>
      <w:r w:rsidR="00A7523E">
        <w:rPr>
          <w:rStyle w:val="RESOLUCIONESCar"/>
        </w:rPr>
        <w:t xml:space="preserve"> del acta de infracción impugnada, no se desprende la manera en que el Agente de Tránsito demandado verificó o corroboró que la parte actora no realizó la verificación vehicular, </w:t>
      </w:r>
      <w:r w:rsidR="00BB09E9">
        <w:rPr>
          <w:rStyle w:val="RESOLUCIONESCar"/>
        </w:rPr>
        <w:t xml:space="preserve">ya que no señala si reviso el vehículo y si </w:t>
      </w:r>
      <w:r w:rsidR="00A7523E">
        <w:rPr>
          <w:rStyle w:val="RESOLUCIONESCar"/>
        </w:rPr>
        <w:t>además</w:t>
      </w:r>
      <w:r w:rsidR="00BB09E9">
        <w:rPr>
          <w:rStyle w:val="RESOLUCIONESCar"/>
        </w:rPr>
        <w:t xml:space="preserve"> solicito en su caso, el documento con el que el actor pudiera acreditar la verificación referida</w:t>
      </w:r>
      <w:r w:rsidR="00A7523E">
        <w:rPr>
          <w:rStyle w:val="RESOLUCIONESCar"/>
        </w:rPr>
        <w:t xml:space="preserve">, </w:t>
      </w:r>
      <w:r w:rsidR="00BB09E9">
        <w:rPr>
          <w:rStyle w:val="RESOLUCIONESCar"/>
        </w:rPr>
        <w:t xml:space="preserve">aunado a lo anterior, </w:t>
      </w:r>
      <w:r w:rsidR="00A7523E">
        <w:rPr>
          <w:rStyle w:val="RESOLUCIONESCar"/>
        </w:rPr>
        <w:t>no señala de manera precisa, que periodo de verificación era la obligatoria para la parte actora, y en su caso, mencionar el motivo del porque le solicita la relativa a los meses de agosto y septiembre de 2017 dos mil diecisiete. ----------</w:t>
      </w:r>
    </w:p>
    <w:p w14:paraId="63B3A774" w14:textId="77777777" w:rsidR="00A7523E" w:rsidRDefault="00A7523E" w:rsidP="00B00A51">
      <w:pPr>
        <w:pStyle w:val="RESOLUCIONES"/>
        <w:rPr>
          <w:rStyle w:val="RESOLUCIONESCar"/>
        </w:rPr>
      </w:pPr>
    </w:p>
    <w:p w14:paraId="324B7D85" w14:textId="64421BBC"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w:t>
      </w:r>
      <w:r w:rsidR="00A7523E">
        <w:rPr>
          <w:rStyle w:val="RESOLUCIONESCar"/>
        </w:rPr>
        <w:lastRenderedPageBreak/>
        <w:t xml:space="preserve">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0C07C196"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0265DD8F"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rsidR="00A7523E">
        <w:t>729483</w:t>
      </w:r>
      <w:r w:rsidRPr="00E1257C">
        <w:t xml:space="preserve"> (Letra T cinco </w:t>
      </w:r>
      <w:r w:rsidR="00A7523E">
        <w:t>siete dos nueve cuatro ocho tres</w:t>
      </w:r>
      <w:r w:rsidRPr="00E1257C">
        <w:t xml:space="preserve">), de fecha </w:t>
      </w:r>
      <w:r w:rsidR="00A7523E">
        <w:t xml:space="preserve">17 diecisiete </w:t>
      </w:r>
      <w:r w:rsidR="00A7523E">
        <w:lastRenderedPageBreak/>
        <w:t>de octubre</w:t>
      </w:r>
      <w:r>
        <w:t xml:space="preserve"> </w:t>
      </w:r>
      <w:r w:rsidRPr="00E1257C">
        <w:t>del año 2017 dos mil diecisiete</w:t>
      </w:r>
      <w:r>
        <w:t>, emitida por el Agente de Tránsito Municipal. -------------------------------------------------------------------------------------------</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69E5654F" w14:textId="437584A9" w:rsidR="00E1257C" w:rsidRPr="00E1257C" w:rsidRDefault="00E1257C" w:rsidP="00A7523E">
      <w:pPr>
        <w:pStyle w:val="SENTENCIAS"/>
        <w:rPr>
          <w:iCs/>
        </w:rPr>
      </w:pPr>
      <w:r w:rsidRPr="00E1257C">
        <w:rPr>
          <w:b/>
          <w:lang w:val="es-MX"/>
        </w:rPr>
        <w:t xml:space="preserve">SÉPTIMO. </w:t>
      </w:r>
      <w:r w:rsidRPr="00E1257C">
        <w:rPr>
          <w:iCs/>
        </w:rPr>
        <w:t xml:space="preserve"> En virtud de haberse decretado la nulidad total del acta de infracción combatida, resulta procedente la devolución de la </w:t>
      </w:r>
      <w:r w:rsidR="00A7523E">
        <w:rPr>
          <w:iCs/>
        </w:rPr>
        <w:t>tarjeta de circulación</w:t>
      </w:r>
      <w:r w:rsidRPr="00E1257C">
        <w:rPr>
          <w:iCs/>
        </w:rPr>
        <w:t xml:space="preserve"> recogida en garantía. </w:t>
      </w:r>
      <w:r w:rsidRPr="00E1257C">
        <w:t>Por tanto, se condena a</w:t>
      </w:r>
      <w:r w:rsidR="00FE76EB">
        <w:t>l</w:t>
      </w:r>
      <w:r w:rsidRPr="00E1257C">
        <w:t xml:space="preserve"> agente de tránsito municipal demandad</w:t>
      </w:r>
      <w:r w:rsidR="00FE76EB">
        <w:t>o</w:t>
      </w:r>
      <w:r w:rsidRPr="00E1257C">
        <w:t xml:space="preserve"> a realizar las gestiones necesarias para la devolución he dicho documento al impetrante, lo anterior, dentro de los 15 quince días siguientes a aquél en que haya causado ejecutoria la presente resolución, ello al tenor de lo dispuesto en el artículo 322 del Código de Procedimiento y Justicia</w:t>
      </w:r>
      <w:r w:rsidRPr="00E1257C">
        <w:rPr>
          <w:iCs/>
        </w:rPr>
        <w:t xml:space="preserve"> Administrativa para el Estado y los Municipios de Guanajuato. -------</w:t>
      </w:r>
    </w:p>
    <w:p w14:paraId="206C78FE" w14:textId="77777777" w:rsidR="00E1257C" w:rsidRPr="00E1257C" w:rsidRDefault="00E1257C" w:rsidP="00E1257C">
      <w:pPr>
        <w:spacing w:line="360" w:lineRule="auto"/>
        <w:ind w:firstLine="709"/>
        <w:jc w:val="both"/>
        <w:rPr>
          <w:rFonts w:ascii="Century" w:hAnsi="Century"/>
          <w:iCs/>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10099BD4" w:rsid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5EAA8FA2"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A7523E">
        <w:t>729483</w:t>
      </w:r>
      <w:r w:rsidR="00FE76EB" w:rsidRPr="00E1257C">
        <w:t xml:space="preserve"> (Letra T cinco s</w:t>
      </w:r>
      <w:r w:rsidR="00A7523E">
        <w:t>iete dos nueve cuatro ocho tres</w:t>
      </w:r>
      <w:r w:rsidR="00FE76EB" w:rsidRPr="00E1257C">
        <w:t xml:space="preserve">), de fecha </w:t>
      </w:r>
      <w:r w:rsidR="00A7523E">
        <w:t>17 diecisiete de octubre</w:t>
      </w:r>
      <w:r w:rsidR="00FE76EB">
        <w:t xml:space="preserve"> </w:t>
      </w:r>
      <w:r w:rsidR="00FE76EB" w:rsidRPr="00E1257C">
        <w:t>del año 2017 dos mil diecisiete</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31418B8E" w14:textId="34A6BB35"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devolución de la </w:t>
      </w:r>
      <w:r w:rsidR="00A7523E">
        <w:rPr>
          <w:rFonts w:ascii="Century" w:hAnsi="Century"/>
          <w:iCs/>
          <w:lang w:val="es-MX"/>
        </w:rPr>
        <w:t>Tarjeta de circulación</w:t>
      </w:r>
      <w:r w:rsidRPr="00E1257C">
        <w:rPr>
          <w:rFonts w:ascii="Century" w:hAnsi="Century"/>
          <w:iCs/>
          <w:lang w:val="es-MX"/>
        </w:rPr>
        <w:t xml:space="preserve"> recogida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A7523E">
        <w:rPr>
          <w:rFonts w:ascii="Century" w:hAnsi="Century"/>
          <w:lang w:val="es-MX"/>
        </w:rPr>
        <w:t>Séptimo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AF731" w14:textId="77777777" w:rsidR="00172B8F" w:rsidRDefault="00172B8F">
      <w:r>
        <w:separator/>
      </w:r>
    </w:p>
  </w:endnote>
  <w:endnote w:type="continuationSeparator" w:id="0">
    <w:p w14:paraId="169B32C9" w14:textId="77777777" w:rsidR="00172B8F" w:rsidRDefault="00172B8F">
      <w:r>
        <w:continuationSeparator/>
      </w:r>
    </w:p>
  </w:endnote>
  <w:endnote w:type="continuationNotice" w:id="1">
    <w:p w14:paraId="775EFD24" w14:textId="77777777" w:rsidR="00172B8F" w:rsidRDefault="00172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99B7F22"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9325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93251">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F8A4E" w14:textId="77777777" w:rsidR="00172B8F" w:rsidRDefault="00172B8F">
      <w:r>
        <w:separator/>
      </w:r>
    </w:p>
  </w:footnote>
  <w:footnote w:type="continuationSeparator" w:id="0">
    <w:p w14:paraId="7790366F" w14:textId="77777777" w:rsidR="00172B8F" w:rsidRDefault="00172B8F">
      <w:r>
        <w:continuationSeparator/>
      </w:r>
    </w:p>
  </w:footnote>
  <w:footnote w:type="continuationNotice" w:id="1">
    <w:p w14:paraId="7E50FE0B" w14:textId="77777777" w:rsidR="00172B8F" w:rsidRDefault="00172B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5C219290" w:rsidR="0090042C" w:rsidRDefault="0090042C" w:rsidP="007F7AC8">
    <w:pPr>
      <w:pStyle w:val="Encabezado"/>
      <w:jc w:val="right"/>
    </w:pPr>
    <w:r>
      <w:rPr>
        <w:color w:val="7F7F7F" w:themeColor="text1" w:themeTint="80"/>
      </w:rPr>
      <w:t>Expediente Número 1</w:t>
    </w:r>
    <w:r w:rsidR="00E1257C">
      <w:rPr>
        <w:color w:val="7F7F7F" w:themeColor="text1" w:themeTint="80"/>
      </w:rPr>
      <w:t>4</w:t>
    </w:r>
    <w:r w:rsidR="00D1046C">
      <w:rPr>
        <w:color w:val="7F7F7F" w:themeColor="text1" w:themeTint="80"/>
      </w:rPr>
      <w:t>6</w:t>
    </w:r>
    <w:r w:rsidR="00E1257C">
      <w:rPr>
        <w:color w:val="7F7F7F" w:themeColor="text1" w:themeTint="80"/>
      </w:rPr>
      <w:t>8</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6"/>
  </w:num>
  <w:num w:numId="3">
    <w:abstractNumId w:val="12"/>
  </w:num>
  <w:num w:numId="4">
    <w:abstractNumId w:val="4"/>
  </w:num>
  <w:num w:numId="5">
    <w:abstractNumId w:val="0"/>
  </w:num>
  <w:num w:numId="6">
    <w:abstractNumId w:val="1"/>
  </w:num>
  <w:num w:numId="7">
    <w:abstractNumId w:val="9"/>
  </w:num>
  <w:num w:numId="8">
    <w:abstractNumId w:val="17"/>
  </w:num>
  <w:num w:numId="9">
    <w:abstractNumId w:val="18"/>
  </w:num>
  <w:num w:numId="10">
    <w:abstractNumId w:val="11"/>
  </w:num>
  <w:num w:numId="11">
    <w:abstractNumId w:val="2"/>
  </w:num>
  <w:num w:numId="12">
    <w:abstractNumId w:val="15"/>
  </w:num>
  <w:num w:numId="13">
    <w:abstractNumId w:val="3"/>
  </w:num>
  <w:num w:numId="14">
    <w:abstractNumId w:val="14"/>
  </w:num>
  <w:num w:numId="15">
    <w:abstractNumId w:val="13"/>
  </w:num>
  <w:num w:numId="16">
    <w:abstractNumId w:val="10"/>
  </w:num>
  <w:num w:numId="17">
    <w:abstractNumId w:val="7"/>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2B8F"/>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3251"/>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05B2"/>
    <w:rsid w:val="0043378D"/>
    <w:rsid w:val="0043415F"/>
    <w:rsid w:val="0043417A"/>
    <w:rsid w:val="00444980"/>
    <w:rsid w:val="00450AF7"/>
    <w:rsid w:val="00451F65"/>
    <w:rsid w:val="004528E4"/>
    <w:rsid w:val="00456765"/>
    <w:rsid w:val="00460741"/>
    <w:rsid w:val="00463516"/>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6597"/>
    <w:rsid w:val="005C7F15"/>
    <w:rsid w:val="005D48BA"/>
    <w:rsid w:val="005D4DE5"/>
    <w:rsid w:val="005D53EB"/>
    <w:rsid w:val="005E327B"/>
    <w:rsid w:val="005F443F"/>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185D"/>
    <w:rsid w:val="006F411B"/>
    <w:rsid w:val="006F45AA"/>
    <w:rsid w:val="00701194"/>
    <w:rsid w:val="00702637"/>
    <w:rsid w:val="00703E0D"/>
    <w:rsid w:val="0070552A"/>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086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1EED"/>
    <w:rsid w:val="00D05F90"/>
    <w:rsid w:val="00D1046C"/>
    <w:rsid w:val="00D15512"/>
    <w:rsid w:val="00D16537"/>
    <w:rsid w:val="00D17898"/>
    <w:rsid w:val="00D220C6"/>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158E8"/>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9B76-1877-4C2F-8982-9C4A2337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3390</Words>
  <Characters>18647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2018-06-26T16:01:00Z</dcterms:created>
  <dcterms:modified xsi:type="dcterms:W3CDTF">2018-06-26T16:01:00Z</dcterms:modified>
</cp:coreProperties>
</file>